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9686" w14:textId="77777777" w:rsidR="00347CEC" w:rsidRDefault="00347CEC" w:rsidP="00331AC8">
      <w:pPr>
        <w:autoSpaceDE w:val="0"/>
        <w:autoSpaceDN w:val="0"/>
        <w:adjustRightInd w:val="0"/>
        <w:rPr>
          <w:rFonts w:cstheme="minorHAnsi"/>
          <w:color w:val="000000"/>
          <w:sz w:val="32"/>
          <w:szCs w:val="32"/>
        </w:rPr>
      </w:pPr>
      <w:r w:rsidRPr="00347CEC">
        <w:rPr>
          <w:rFonts w:cstheme="minorHAnsi"/>
          <w:b/>
          <w:color w:val="000000"/>
          <w:sz w:val="32"/>
          <w:szCs w:val="32"/>
        </w:rPr>
        <w:t>Een vraag over je zorgverzekering?</w:t>
      </w:r>
    </w:p>
    <w:p w14:paraId="0CE076DD" w14:textId="77777777" w:rsidR="00F62D31" w:rsidRDefault="00347CEC" w:rsidP="00331AC8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Bij het kiezen van de juiste zorgverzekering komt veel kijken. Wat is het verschil tussen een natura- of restitutiepolis? Wat vergoedt een basisverzekering en waarvoor heb je een aanvullend pakket nodig? En welk pakket past dan het beste bij jouw situatie? Voor al deze vragen kun j</w:t>
      </w:r>
      <w:r w:rsidR="00F62D31">
        <w:rPr>
          <w:rFonts w:cstheme="minorHAnsi"/>
          <w:color w:val="000000"/>
          <w:sz w:val="24"/>
          <w:szCs w:val="24"/>
        </w:rPr>
        <w:t xml:space="preserve">e </w:t>
      </w:r>
      <w:r w:rsidR="00FF2420">
        <w:rPr>
          <w:rFonts w:cstheme="minorHAnsi"/>
          <w:color w:val="000000"/>
          <w:sz w:val="24"/>
          <w:szCs w:val="24"/>
        </w:rPr>
        <w:t>terecht bij een adviseur van IZA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1A3CAA25" w14:textId="77777777" w:rsidR="00F62D31" w:rsidRDefault="00347CEC" w:rsidP="00331AC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 adviseur is aanwezig op [DAG &amp; TIJD] op [LOCATIE]. Uiteraard is het advies dat je krijgt geheel vrijblij</w:t>
      </w:r>
      <w:r w:rsidR="00F62D31">
        <w:rPr>
          <w:rFonts w:cstheme="minorHAnsi"/>
          <w:color w:val="000000"/>
          <w:sz w:val="24"/>
          <w:szCs w:val="24"/>
        </w:rPr>
        <w:t xml:space="preserve">vend. Aanmelden is niet nodig. </w:t>
      </w:r>
      <w:r w:rsidR="00331AC8" w:rsidRPr="00510475">
        <w:rPr>
          <w:sz w:val="24"/>
          <w:szCs w:val="24"/>
        </w:rPr>
        <w:br/>
      </w:r>
      <w:r w:rsidR="00331AC8" w:rsidRPr="00E85815">
        <w:rPr>
          <w:rFonts w:cstheme="minorHAnsi"/>
          <w:sz w:val="24"/>
          <w:szCs w:val="24"/>
        </w:rPr>
        <w:t xml:space="preserve"> </w:t>
      </w:r>
    </w:p>
    <w:p w14:paraId="24580737" w14:textId="77777777" w:rsidR="006409F2" w:rsidRPr="00F62D31" w:rsidRDefault="00381A8F" w:rsidP="00331AC8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i/>
          <w:sz w:val="24"/>
          <w:szCs w:val="24"/>
        </w:rPr>
        <w:br/>
      </w:r>
      <w:r w:rsidR="00EF5961" w:rsidRPr="00405269">
        <w:rPr>
          <w:i/>
          <w:sz w:val="24"/>
          <w:szCs w:val="24"/>
        </w:rPr>
        <w:br/>
      </w:r>
      <w:r w:rsidR="006409F2" w:rsidRPr="006409F2">
        <w:rPr>
          <w:i/>
          <w:sz w:val="24"/>
          <w:szCs w:val="24"/>
        </w:rPr>
        <w:t>[aftersales]</w:t>
      </w:r>
      <w:r w:rsidR="008525A9" w:rsidRPr="006409F2">
        <w:rPr>
          <w:i/>
          <w:sz w:val="24"/>
          <w:szCs w:val="24"/>
        </w:rPr>
        <w:br/>
      </w:r>
      <w:r w:rsidR="00EF5961">
        <w:rPr>
          <w:b/>
          <w:sz w:val="32"/>
          <w:szCs w:val="32"/>
        </w:rPr>
        <w:br/>
      </w:r>
      <w:r w:rsidR="00347CEC">
        <w:rPr>
          <w:b/>
          <w:sz w:val="32"/>
          <w:szCs w:val="32"/>
        </w:rPr>
        <w:t>Spreekuur zorgverzekering goed bezocht</w:t>
      </w:r>
    </w:p>
    <w:p w14:paraId="60197E2E" w14:textId="77777777" w:rsidR="00F62D31" w:rsidRDefault="006409F2" w:rsidP="006409F2">
      <w:pPr>
        <w:rPr>
          <w:sz w:val="24"/>
          <w:szCs w:val="24"/>
        </w:rPr>
      </w:pPr>
      <w:r w:rsidRPr="006409F2">
        <w:rPr>
          <w:sz w:val="24"/>
          <w:szCs w:val="24"/>
        </w:rPr>
        <w:t xml:space="preserve">Afgelopen [DAG] </w:t>
      </w:r>
      <w:r w:rsidR="00347CEC">
        <w:rPr>
          <w:sz w:val="24"/>
          <w:szCs w:val="24"/>
        </w:rPr>
        <w:t xml:space="preserve">kon je voor al je vragen over de zorgverzekering terecht bij een adviseur van </w:t>
      </w:r>
      <w:r w:rsidR="00FF2420">
        <w:rPr>
          <w:sz w:val="24"/>
          <w:szCs w:val="24"/>
        </w:rPr>
        <w:t>IZA</w:t>
      </w:r>
      <w:r w:rsidR="00331AC8">
        <w:rPr>
          <w:sz w:val="24"/>
          <w:szCs w:val="24"/>
        </w:rPr>
        <w:t xml:space="preserve">. </w:t>
      </w:r>
      <w:r w:rsidR="00347CEC">
        <w:rPr>
          <w:sz w:val="24"/>
          <w:szCs w:val="24"/>
        </w:rPr>
        <w:t>Was je</w:t>
      </w:r>
      <w:r w:rsidR="00405269" w:rsidRPr="006409F2">
        <w:rPr>
          <w:sz w:val="24"/>
          <w:szCs w:val="24"/>
        </w:rPr>
        <w:t xml:space="preserve"> die da</w:t>
      </w:r>
      <w:r w:rsidR="00347CEC">
        <w:rPr>
          <w:sz w:val="24"/>
          <w:szCs w:val="24"/>
        </w:rPr>
        <w:t>g niet op [locatie] of ben je de adviseur</w:t>
      </w:r>
      <w:r w:rsidR="00405269" w:rsidRPr="006409F2">
        <w:rPr>
          <w:sz w:val="24"/>
          <w:szCs w:val="24"/>
        </w:rPr>
        <w:t xml:space="preserve"> misgelopen? </w:t>
      </w:r>
      <w:r w:rsidR="00FF2420">
        <w:rPr>
          <w:sz w:val="24"/>
          <w:szCs w:val="24"/>
        </w:rPr>
        <w:t>Kijk voor informatie over de IZA</w:t>
      </w:r>
      <w:r w:rsidR="006D5420">
        <w:rPr>
          <w:sz w:val="24"/>
          <w:szCs w:val="24"/>
        </w:rPr>
        <w:t xml:space="preserve"> Zorgverzekering op</w:t>
      </w:r>
      <w:r w:rsidR="00F62D31">
        <w:rPr>
          <w:sz w:val="24"/>
          <w:szCs w:val="24"/>
        </w:rPr>
        <w:t xml:space="preserve"> </w:t>
      </w:r>
      <w:hyperlink r:id="rId9" w:history="1">
        <w:r w:rsidR="00FF2420" w:rsidRPr="00785C48">
          <w:rPr>
            <w:rStyle w:val="Hyperlink"/>
            <w:sz w:val="24"/>
            <w:szCs w:val="24"/>
          </w:rPr>
          <w:t>www.iza.nl</w:t>
        </w:r>
      </w:hyperlink>
      <w:r w:rsidR="00FF2420">
        <w:rPr>
          <w:sz w:val="24"/>
          <w:szCs w:val="24"/>
        </w:rPr>
        <w:t xml:space="preserve">. </w:t>
      </w:r>
    </w:p>
    <w:p w14:paraId="4D0A8333" w14:textId="77777777" w:rsidR="006409F2" w:rsidRDefault="00405269" w:rsidP="006409F2">
      <w:r w:rsidRPr="006409F2">
        <w:rPr>
          <w:sz w:val="24"/>
          <w:szCs w:val="24"/>
        </w:rPr>
        <w:br/>
      </w:r>
      <w:r w:rsidR="00F62D31">
        <w:rPr>
          <w:sz w:val="24"/>
          <w:szCs w:val="24"/>
        </w:rPr>
        <w:t>Via [</w:t>
      </w:r>
      <w:r w:rsidR="00FF2420">
        <w:rPr>
          <w:sz w:val="24"/>
          <w:szCs w:val="24"/>
        </w:rPr>
        <w:t>NAAM] krijg je bij IZA</w:t>
      </w:r>
      <w:r w:rsidR="00532B53">
        <w:rPr>
          <w:sz w:val="24"/>
          <w:szCs w:val="24"/>
        </w:rPr>
        <w:t xml:space="preserve"> ook in 2019</w:t>
      </w:r>
      <w:r w:rsidR="006409F2" w:rsidRPr="006409F2">
        <w:rPr>
          <w:sz w:val="24"/>
          <w:szCs w:val="24"/>
        </w:rPr>
        <w:t xml:space="preserve"> weer collectiviteitskorting op je zorgpremie. Meer weten? Ga naar </w:t>
      </w:r>
      <w:hyperlink r:id="rId10" w:history="1">
        <w:r w:rsidR="00FF2420" w:rsidRPr="00785C48">
          <w:rPr>
            <w:rStyle w:val="Hyperlink"/>
            <w:sz w:val="24"/>
            <w:szCs w:val="24"/>
          </w:rPr>
          <w:t>www.iza.nl/collectief</w:t>
        </w:r>
      </w:hyperlink>
      <w:r w:rsidR="00FF2420">
        <w:rPr>
          <w:sz w:val="24"/>
          <w:szCs w:val="24"/>
        </w:rPr>
        <w:t xml:space="preserve">  </w:t>
      </w:r>
      <w:r w:rsidR="006409F2" w:rsidRPr="006409F2">
        <w:rPr>
          <w:sz w:val="24"/>
          <w:szCs w:val="24"/>
        </w:rPr>
        <w:br/>
      </w:r>
      <w:r w:rsidR="006409F2">
        <w:br/>
      </w:r>
      <w:bookmarkStart w:id="0" w:name="_GoBack"/>
      <w:bookmarkEnd w:id="0"/>
    </w:p>
    <w:sectPr w:rsidR="006409F2" w:rsidSect="005104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D1F2" w14:textId="77777777" w:rsidR="00D43EB4" w:rsidRDefault="00D43EB4" w:rsidP="002E3AA2">
      <w:pPr>
        <w:spacing w:after="0" w:line="240" w:lineRule="auto"/>
      </w:pPr>
      <w:r>
        <w:separator/>
      </w:r>
    </w:p>
  </w:endnote>
  <w:endnote w:type="continuationSeparator" w:id="0">
    <w:p w14:paraId="7E094A00" w14:textId="77777777" w:rsidR="00D43EB4" w:rsidRDefault="00D43EB4" w:rsidP="002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BDDE" w14:textId="77777777" w:rsidR="00D43EB4" w:rsidRDefault="00D43EB4" w:rsidP="002E3AA2">
      <w:pPr>
        <w:spacing w:after="0" w:line="240" w:lineRule="auto"/>
      </w:pPr>
      <w:r>
        <w:separator/>
      </w:r>
    </w:p>
  </w:footnote>
  <w:footnote w:type="continuationSeparator" w:id="0">
    <w:p w14:paraId="58E73C9B" w14:textId="77777777" w:rsidR="00D43EB4" w:rsidRDefault="00D43EB4" w:rsidP="002E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D"/>
    <w:rsid w:val="0000333B"/>
    <w:rsid w:val="0003775A"/>
    <w:rsid w:val="00071289"/>
    <w:rsid w:val="000837B0"/>
    <w:rsid w:val="00093941"/>
    <w:rsid w:val="00094466"/>
    <w:rsid w:val="000D4ADA"/>
    <w:rsid w:val="000F4801"/>
    <w:rsid w:val="00106A7B"/>
    <w:rsid w:val="00121DBA"/>
    <w:rsid w:val="00123D10"/>
    <w:rsid w:val="0016049E"/>
    <w:rsid w:val="00162C95"/>
    <w:rsid w:val="001A75D8"/>
    <w:rsid w:val="00231E01"/>
    <w:rsid w:val="00267FCB"/>
    <w:rsid w:val="00271729"/>
    <w:rsid w:val="00287E2E"/>
    <w:rsid w:val="0029452D"/>
    <w:rsid w:val="002D4977"/>
    <w:rsid w:val="002E163B"/>
    <w:rsid w:val="002E3AA2"/>
    <w:rsid w:val="00325933"/>
    <w:rsid w:val="00331AC8"/>
    <w:rsid w:val="00347CEC"/>
    <w:rsid w:val="00381A8F"/>
    <w:rsid w:val="003A60C2"/>
    <w:rsid w:val="003B6399"/>
    <w:rsid w:val="003D13C3"/>
    <w:rsid w:val="003E3CD2"/>
    <w:rsid w:val="003F325C"/>
    <w:rsid w:val="003F7FAF"/>
    <w:rsid w:val="00405269"/>
    <w:rsid w:val="004726A7"/>
    <w:rsid w:val="00473479"/>
    <w:rsid w:val="00473B8D"/>
    <w:rsid w:val="0048798B"/>
    <w:rsid w:val="004A0E6B"/>
    <w:rsid w:val="004C360F"/>
    <w:rsid w:val="004F2C4D"/>
    <w:rsid w:val="00510475"/>
    <w:rsid w:val="00517EBE"/>
    <w:rsid w:val="00531F96"/>
    <w:rsid w:val="00532B53"/>
    <w:rsid w:val="00570514"/>
    <w:rsid w:val="005C73C6"/>
    <w:rsid w:val="005D60BE"/>
    <w:rsid w:val="005F0EA4"/>
    <w:rsid w:val="006409F2"/>
    <w:rsid w:val="00654F01"/>
    <w:rsid w:val="00664E8D"/>
    <w:rsid w:val="006917EA"/>
    <w:rsid w:val="006957D4"/>
    <w:rsid w:val="006B0130"/>
    <w:rsid w:val="006B3EED"/>
    <w:rsid w:val="006D5420"/>
    <w:rsid w:val="00734015"/>
    <w:rsid w:val="007415A9"/>
    <w:rsid w:val="007541AC"/>
    <w:rsid w:val="00771343"/>
    <w:rsid w:val="008402E3"/>
    <w:rsid w:val="008525A9"/>
    <w:rsid w:val="00873B57"/>
    <w:rsid w:val="00885186"/>
    <w:rsid w:val="008F1B76"/>
    <w:rsid w:val="00975C4E"/>
    <w:rsid w:val="009A1C32"/>
    <w:rsid w:val="009C304F"/>
    <w:rsid w:val="009F585C"/>
    <w:rsid w:val="00A03ECC"/>
    <w:rsid w:val="00A414C7"/>
    <w:rsid w:val="00A66E3D"/>
    <w:rsid w:val="00AA32DF"/>
    <w:rsid w:val="00AA49F5"/>
    <w:rsid w:val="00AB2C28"/>
    <w:rsid w:val="00B3674C"/>
    <w:rsid w:val="00B45F0D"/>
    <w:rsid w:val="00B61ED0"/>
    <w:rsid w:val="00B832AF"/>
    <w:rsid w:val="00BD5103"/>
    <w:rsid w:val="00BF7C76"/>
    <w:rsid w:val="00C20556"/>
    <w:rsid w:val="00C22C80"/>
    <w:rsid w:val="00C23C06"/>
    <w:rsid w:val="00C91405"/>
    <w:rsid w:val="00D219AC"/>
    <w:rsid w:val="00D24602"/>
    <w:rsid w:val="00D24D16"/>
    <w:rsid w:val="00D43EB4"/>
    <w:rsid w:val="00D638F7"/>
    <w:rsid w:val="00DD55AC"/>
    <w:rsid w:val="00E20342"/>
    <w:rsid w:val="00E72AA8"/>
    <w:rsid w:val="00E8704E"/>
    <w:rsid w:val="00E95021"/>
    <w:rsid w:val="00EA7791"/>
    <w:rsid w:val="00EE641B"/>
    <w:rsid w:val="00EF5961"/>
    <w:rsid w:val="00F4366C"/>
    <w:rsid w:val="00F61DC7"/>
    <w:rsid w:val="00F62D31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394C"/>
  <w15:docId w15:val="{5C8A9F69-E478-4A81-9E7F-11FE6EF3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06A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AA2"/>
  </w:style>
  <w:style w:type="paragraph" w:styleId="Voettekst">
    <w:name w:val="footer"/>
    <w:basedOn w:val="Standaard"/>
    <w:link w:val="Voet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AA2"/>
  </w:style>
  <w:style w:type="paragraph" w:styleId="Ballontekst">
    <w:name w:val="Balloon Text"/>
    <w:basedOn w:val="Standaard"/>
    <w:link w:val="BallontekstChar"/>
    <w:uiPriority w:val="99"/>
    <w:semiHidden/>
    <w:unhideWhenUsed/>
    <w:rsid w:val="00D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A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2C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2C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2C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2C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2C2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09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za.nl/collectie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z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tected xmlns="a371c005-858e-4883-a129-0d6826bdd04a">false</Protected>
    <ProtectedReason xmlns="a371c005-858e-4883-a129-0d6826bdd04a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785F7-8F28-47AB-8AE9-06575DD45F4C}"/>
</file>

<file path=customXml/itemProps2.xml><?xml version="1.0" encoding="utf-8"?>
<ds:datastoreItem xmlns:ds="http://schemas.openxmlformats.org/officeDocument/2006/customXml" ds:itemID="{438D39B3-F41D-4850-AD94-64AE8DD837DF}"/>
</file>

<file path=customXml/itemProps3.xml><?xml version="1.0" encoding="utf-8"?>
<ds:datastoreItem xmlns:ds="http://schemas.openxmlformats.org/officeDocument/2006/customXml" ds:itemID="{1E8FC9F9-CF60-45D7-98C3-7ED6C89E8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 IT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Kuijpers, H.H.A. (Hilde)</dc:creator>
  <cp:lastModifiedBy>Osch, F. van (Floortje)</cp:lastModifiedBy>
  <cp:revision>2</cp:revision>
  <dcterms:created xsi:type="dcterms:W3CDTF">2018-10-31T14:35:00Z</dcterms:created>
  <dcterms:modified xsi:type="dcterms:W3CDTF">2018-10-31T14:35:00Z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PublishingContact">
    <vt:lpwstr/>
  </property>
  <property fmtid="{D5CDD505-2E9C-101B-9397-08002B2CF9AE}" pid="4" name="Order">
    <vt:r8>101600</vt:r8>
  </property>
  <property fmtid="{D5CDD505-2E9C-101B-9397-08002B2CF9AE}" pid="5" name="PublishingRollupImage">
    <vt:lpwstr/>
  </property>
  <property fmtid="{D5CDD505-2E9C-101B-9397-08002B2CF9AE}" pid="6" name="Tooltip0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VariationRelationshipLinkFieldID">
    <vt:lpwstr/>
  </property>
  <property fmtid="{D5CDD505-2E9C-101B-9397-08002B2CF9AE}" pid="11" name="PublishingContactName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ments">
    <vt:lpwstr/>
  </property>
  <property fmtid="{D5CDD505-2E9C-101B-9397-08002B2CF9AE}" pid="15" name="PublishingPageLayout">
    <vt:lpwstr/>
  </property>
  <property fmtid="{D5CDD505-2E9C-101B-9397-08002B2CF9AE}" pid="16" name="TemplateUrl">
    <vt:lpwstr/>
  </property>
  <property fmtid="{D5CDD505-2E9C-101B-9397-08002B2CF9AE}" pid="17" name="Audience">
    <vt:lpwstr/>
  </property>
  <property fmtid="{D5CDD505-2E9C-101B-9397-08002B2CF9AE}" pid="18" name="DocumentCategorieWerkgevers">
    <vt:lpwstr/>
  </property>
  <property fmtid="{D5CDD505-2E9C-101B-9397-08002B2CF9AE}" pid="19" name="PublishingContactPicture">
    <vt:lpwstr/>
  </property>
  <property fmtid="{D5CDD505-2E9C-101B-9397-08002B2CF9AE}" pid="20" name="PublishingVariationGroupID">
    <vt:lpwstr/>
  </property>
</Properties>
</file>