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53DC9" w14:textId="77777777" w:rsidR="00AA65CE" w:rsidRPr="00E73C0C" w:rsidRDefault="00AA65CE" w:rsidP="00AA65CE">
      <w:pPr>
        <w:pStyle w:val="HoofdtekstA"/>
        <w:rPr>
          <w:rFonts w:hAnsi="Arial" w:cs="Arial"/>
          <w:b/>
          <w:bCs/>
          <w:color w:val="auto"/>
          <w:sz w:val="24"/>
          <w:szCs w:val="24"/>
        </w:rPr>
      </w:pPr>
      <w:r w:rsidRPr="355F7AA9">
        <w:rPr>
          <w:rFonts w:hAnsi="Arial" w:cs="Arial"/>
          <w:b/>
          <w:bCs/>
          <w:sz w:val="24"/>
          <w:szCs w:val="24"/>
        </w:rPr>
        <w:t>Jij zorgt voor een duurzame en veilige leefomgeving. IZA zorgt voor jou.</w:t>
      </w:r>
      <w:r>
        <w:br/>
      </w:r>
    </w:p>
    <w:p w14:paraId="6580241B" w14:textId="77777777" w:rsidR="00AA65CE" w:rsidRPr="005806F8" w:rsidRDefault="00AA65CE" w:rsidP="00AA65CE">
      <w:pPr>
        <w:rPr>
          <w:i/>
          <w:iCs/>
        </w:rPr>
      </w:pPr>
      <w:r w:rsidRPr="355F7AA9">
        <w:rPr>
          <w:rFonts w:ascii="Arial" w:hAnsi="Arial" w:cs="Arial"/>
          <w:sz w:val="20"/>
          <w:szCs w:val="20"/>
        </w:rPr>
        <w:t xml:space="preserve">Elke dag zorgen jij en je collega’s voor een duurzame en veilige leefomgeving. IZA zorgt voor jou. We zijn al bijna 70 jaar dé zorgverzekering voor jou en je collega’s bij de gemeente, provincie, het waterschap en de brandweer. Het liefst denk je niet na over een zorgverzekering. Heb je toch zorg nodig? Dan wil je weten dat je goed zit en dat je kunt vertrouwen op je zorgverzekering. Bij IZA kan dat. IZA zorgt voor jou. </w:t>
      </w:r>
    </w:p>
    <w:p w14:paraId="7FF602B6" w14:textId="77777777" w:rsidR="00AA65CE" w:rsidRPr="00A9021C" w:rsidRDefault="00AA65CE" w:rsidP="00AA65CE">
      <w:pPr>
        <w:rPr>
          <w:rFonts w:ascii="Arial" w:hAnsi="Arial" w:cs="Arial"/>
          <w:b/>
          <w:bCs/>
          <w:sz w:val="20"/>
          <w:szCs w:val="20"/>
        </w:rPr>
      </w:pPr>
      <w:r w:rsidRPr="355F7AA9">
        <w:rPr>
          <w:rFonts w:ascii="Arial" w:hAnsi="Arial" w:cs="Arial"/>
          <w:b/>
          <w:bCs/>
          <w:sz w:val="20"/>
          <w:szCs w:val="20"/>
        </w:rPr>
        <w:t>Jouw voordelen bij de IZA zorgverzekering :</w:t>
      </w:r>
    </w:p>
    <w:p w14:paraId="1BD2F755" w14:textId="77777777" w:rsidR="00AA65CE" w:rsidRPr="004A7239" w:rsidRDefault="00AA65CE" w:rsidP="00AA65CE">
      <w:pPr>
        <w:pStyle w:val="Lijstalinea"/>
        <w:numPr>
          <w:ilvl w:val="0"/>
          <w:numId w:val="1"/>
        </w:numPr>
        <w:rPr>
          <w:rFonts w:ascii="Arial" w:eastAsia="Times New Roman" w:hAnsi="Arial" w:cs="Arial"/>
          <w:sz w:val="20"/>
          <w:szCs w:val="20"/>
        </w:rPr>
      </w:pPr>
      <w:r w:rsidRPr="004A7239">
        <w:rPr>
          <w:rFonts w:ascii="Arial" w:eastAsia="Times New Roman" w:hAnsi="Arial" w:cs="Arial"/>
          <w:sz w:val="20"/>
          <w:szCs w:val="20"/>
        </w:rPr>
        <w:t>Collectiviteitskorting voor jou én je gezinsleden</w:t>
      </w:r>
    </w:p>
    <w:p w14:paraId="07672B0F" w14:textId="77777777" w:rsidR="00AA65CE" w:rsidRPr="004A7239" w:rsidRDefault="00AA65CE" w:rsidP="00AA65CE">
      <w:pPr>
        <w:pStyle w:val="Lijstalinea"/>
        <w:numPr>
          <w:ilvl w:val="0"/>
          <w:numId w:val="1"/>
        </w:numPr>
        <w:spacing w:after="0" w:line="240" w:lineRule="auto"/>
        <w:contextualSpacing w:val="0"/>
        <w:rPr>
          <w:rFonts w:ascii="Arial" w:eastAsia="Times New Roman" w:hAnsi="Arial" w:cs="Arial"/>
          <w:sz w:val="20"/>
          <w:szCs w:val="20"/>
        </w:rPr>
      </w:pPr>
      <w:r w:rsidRPr="004A7239">
        <w:rPr>
          <w:rFonts w:ascii="Arial" w:eastAsia="Times New Roman" w:hAnsi="Arial" w:cs="Arial"/>
          <w:sz w:val="20"/>
          <w:szCs w:val="20"/>
        </w:rPr>
        <w:t xml:space="preserve">Ruime vergoedingen voor fysiotherapie, mantelzorg en mindfulness </w:t>
      </w:r>
    </w:p>
    <w:p w14:paraId="1BEB9440" w14:textId="77777777" w:rsidR="00AA65CE" w:rsidRPr="004A7239" w:rsidRDefault="00AA65CE" w:rsidP="00AA65CE">
      <w:pPr>
        <w:pStyle w:val="Lijstalinea"/>
        <w:numPr>
          <w:ilvl w:val="0"/>
          <w:numId w:val="2"/>
        </w:numPr>
        <w:spacing w:after="0" w:line="240" w:lineRule="auto"/>
        <w:contextualSpacing w:val="0"/>
        <w:rPr>
          <w:rFonts w:ascii="Arial" w:eastAsia="Times New Roman" w:hAnsi="Arial" w:cs="Arial"/>
          <w:sz w:val="20"/>
          <w:szCs w:val="20"/>
        </w:rPr>
      </w:pPr>
      <w:r w:rsidRPr="004A7239">
        <w:rPr>
          <w:rFonts w:ascii="Arial" w:eastAsia="Times New Roman" w:hAnsi="Arial" w:cs="Arial"/>
          <w:sz w:val="20"/>
          <w:szCs w:val="20"/>
        </w:rPr>
        <w:t xml:space="preserve">Al aanvullend verzekerd vanaf </w:t>
      </w:r>
      <w:r w:rsidRPr="004A7239">
        <w:rPr>
          <w:rFonts w:ascii="Arial" w:hAnsi="Arial" w:cs="Arial"/>
          <w:sz w:val="20"/>
          <w:szCs w:val="20"/>
          <w:shd w:val="clear" w:color="auto" w:fill="FFFFFF"/>
        </w:rPr>
        <w:t xml:space="preserve">€ </w:t>
      </w:r>
      <w:r w:rsidRPr="004A7239">
        <w:rPr>
          <w:rFonts w:ascii="Arial" w:eastAsia="Times New Roman" w:hAnsi="Arial" w:cs="Arial"/>
          <w:sz w:val="20"/>
          <w:szCs w:val="20"/>
        </w:rPr>
        <w:t>4,76 (inclusief 20% korting)</w:t>
      </w:r>
    </w:p>
    <w:p w14:paraId="37A31EC3" w14:textId="77777777" w:rsidR="00AA65CE" w:rsidRPr="004A7239" w:rsidRDefault="00AA65CE" w:rsidP="00AA65CE">
      <w:pPr>
        <w:pStyle w:val="Lijstalinea"/>
        <w:numPr>
          <w:ilvl w:val="0"/>
          <w:numId w:val="2"/>
        </w:numPr>
        <w:spacing w:after="0" w:line="240" w:lineRule="auto"/>
        <w:contextualSpacing w:val="0"/>
        <w:rPr>
          <w:rFonts w:ascii="Arial" w:eastAsia="Times New Roman" w:hAnsi="Arial" w:cs="Arial"/>
          <w:sz w:val="20"/>
          <w:szCs w:val="20"/>
        </w:rPr>
      </w:pPr>
      <w:r w:rsidRPr="004A7239">
        <w:rPr>
          <w:rFonts w:ascii="Arial" w:eastAsia="Times New Roman" w:hAnsi="Arial" w:cs="Arial"/>
          <w:sz w:val="20"/>
          <w:szCs w:val="20"/>
        </w:rPr>
        <w:t>We kijken waar je sneller geholpen kan worden</w:t>
      </w:r>
    </w:p>
    <w:p w14:paraId="07DFEB92" w14:textId="77777777" w:rsidR="00AA65CE" w:rsidRDefault="00AA65CE" w:rsidP="00AA65CE">
      <w:pPr>
        <w:pStyle w:val="HoofdtekstA"/>
        <w:rPr>
          <w:rFonts w:hAnsi="Arial" w:cs="Arial"/>
          <w:color w:val="000000" w:themeColor="text1"/>
          <w:sz w:val="20"/>
          <w:szCs w:val="20"/>
        </w:rPr>
      </w:pPr>
      <w:r>
        <w:br/>
      </w:r>
      <w:r w:rsidRPr="355F7AA9">
        <w:rPr>
          <w:rFonts w:hAnsi="Arial" w:cs="Arial"/>
          <w:color w:val="000000" w:themeColor="text1"/>
          <w:sz w:val="20"/>
          <w:szCs w:val="20"/>
        </w:rPr>
        <w:t xml:space="preserve">Bij IZA heb je ruime keuze om voor jezelf en je gezin een passend pakket te kiezen. Elk gezinslid kiest zelf zijn basisverzekering en aanvullende verzekeringen. </w:t>
      </w:r>
      <w:r>
        <w:rPr>
          <w:rFonts w:hAnsi="Arial" w:cs="Arial"/>
          <w:color w:val="000000" w:themeColor="text1"/>
          <w:sz w:val="20"/>
          <w:szCs w:val="20"/>
        </w:rPr>
        <w:t xml:space="preserve">En met onze 3 verschillende basisverzekeringen, 4 aanvullende verzekeringen en ons totaalpakket, kiest ieder zijn zorgverzekering op maat. Daarnaast kun je gebruik maken van het Gezond leven Platform. Een platform met veel verschillende apps en workshops om gezonder in het leven te staan. Zowel mentaal als fysiek. Erg belangrijk, juist nu! </w:t>
      </w:r>
    </w:p>
    <w:p w14:paraId="345CF384" w14:textId="77777777" w:rsidR="00AA65CE" w:rsidRDefault="00AA65CE" w:rsidP="00AA65CE">
      <w:pPr>
        <w:pStyle w:val="HoofdtekstA"/>
        <w:rPr>
          <w:rFonts w:hAnsi="Arial" w:cs="Arial"/>
          <w:color w:val="000000" w:themeColor="text1"/>
          <w:sz w:val="20"/>
          <w:szCs w:val="20"/>
        </w:rPr>
      </w:pPr>
    </w:p>
    <w:p w14:paraId="6CF6E09F" w14:textId="77777777" w:rsidR="00AA65CE" w:rsidRDefault="00AA65CE" w:rsidP="00AA65CE">
      <w:pPr>
        <w:pStyle w:val="HoofdtekstA"/>
        <w:rPr>
          <w:rFonts w:hAnsi="Arial" w:cs="Arial"/>
          <w:color w:val="000000" w:themeColor="text1"/>
          <w:sz w:val="20"/>
          <w:szCs w:val="20"/>
        </w:rPr>
      </w:pPr>
      <w:r w:rsidRPr="355F7AA9">
        <w:rPr>
          <w:rFonts w:hAnsi="Arial" w:cs="Arial"/>
          <w:color w:val="000000" w:themeColor="text1"/>
          <w:sz w:val="20"/>
          <w:szCs w:val="20"/>
        </w:rPr>
        <w:t xml:space="preserve">Ontdek alle voordelen en bereken je premie op </w:t>
      </w:r>
      <w:hyperlink r:id="rId10">
        <w:r w:rsidRPr="355F7AA9">
          <w:rPr>
            <w:rStyle w:val="Hyperlink"/>
            <w:rFonts w:hAnsi="Arial" w:cs="Arial"/>
            <w:sz w:val="20"/>
            <w:szCs w:val="20"/>
          </w:rPr>
          <w:t>www.iza.nl/voordeel</w:t>
        </w:r>
      </w:hyperlink>
      <w:r w:rsidRPr="355F7AA9">
        <w:rPr>
          <w:rFonts w:hAnsi="Arial" w:cs="Arial"/>
          <w:color w:val="000000" w:themeColor="text1"/>
          <w:sz w:val="20"/>
          <w:szCs w:val="20"/>
        </w:rPr>
        <w:t xml:space="preserve"> </w:t>
      </w:r>
    </w:p>
    <w:p w14:paraId="56143383" w14:textId="77777777" w:rsidR="00C84117" w:rsidRDefault="00AA65CE">
      <w:bookmarkStart w:id="0" w:name="_GoBack"/>
      <w:bookmarkEnd w:id="0"/>
    </w:p>
    <w:sectPr w:rsidR="00C84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44C1" w14:textId="77777777" w:rsidR="00AA65CE" w:rsidRDefault="00AA65CE" w:rsidP="00AA65CE">
      <w:pPr>
        <w:spacing w:after="0" w:line="240" w:lineRule="auto"/>
      </w:pPr>
      <w:r>
        <w:separator/>
      </w:r>
    </w:p>
  </w:endnote>
  <w:endnote w:type="continuationSeparator" w:id="0">
    <w:p w14:paraId="6ECCB614" w14:textId="77777777" w:rsidR="00AA65CE" w:rsidRDefault="00AA65CE" w:rsidP="00AA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AEE8" w14:textId="77777777" w:rsidR="00AA65CE" w:rsidRDefault="00AA65CE" w:rsidP="00AA65CE">
      <w:pPr>
        <w:spacing w:after="0" w:line="240" w:lineRule="auto"/>
      </w:pPr>
      <w:r>
        <w:separator/>
      </w:r>
    </w:p>
  </w:footnote>
  <w:footnote w:type="continuationSeparator" w:id="0">
    <w:p w14:paraId="5DE39D21" w14:textId="77777777" w:rsidR="00AA65CE" w:rsidRDefault="00AA65CE" w:rsidP="00AA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89F"/>
    <w:multiLevelType w:val="hybridMultilevel"/>
    <w:tmpl w:val="4CA23A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E2A4DD5"/>
    <w:multiLevelType w:val="hybridMultilevel"/>
    <w:tmpl w:val="3364E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CE"/>
    <w:rsid w:val="00843890"/>
    <w:rsid w:val="00965A13"/>
    <w:rsid w:val="00AA6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87A1"/>
  <w15:chartTrackingRefBased/>
  <w15:docId w15:val="{7556B95A-733E-4854-B019-1AFFA78D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5C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AA65CE"/>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lang w:eastAsia="nl-NL"/>
    </w:rPr>
  </w:style>
  <w:style w:type="paragraph" w:styleId="Lijstalinea">
    <w:name w:val="List Paragraph"/>
    <w:basedOn w:val="Standaard"/>
    <w:uiPriority w:val="34"/>
    <w:qFormat/>
    <w:rsid w:val="00AA65CE"/>
    <w:pPr>
      <w:ind w:left="720"/>
      <w:contextualSpacing/>
    </w:pPr>
  </w:style>
  <w:style w:type="character" w:styleId="Hyperlink">
    <w:name w:val="Hyperlink"/>
    <w:basedOn w:val="Standaardalinea-lettertype"/>
    <w:uiPriority w:val="99"/>
    <w:unhideWhenUsed/>
    <w:rsid w:val="00AA6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za.nl/voordee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E1AF992B7B3439A2629416FE8884F" ma:contentTypeVersion="13" ma:contentTypeDescription="Een nieuw document maken." ma:contentTypeScope="" ma:versionID="76155b263c36dcc89e12973ac1b0dc99">
  <xsd:schema xmlns:xsd="http://www.w3.org/2001/XMLSchema" xmlns:xs="http://www.w3.org/2001/XMLSchema" xmlns:p="http://schemas.microsoft.com/office/2006/metadata/properties" xmlns:ns3="cc7b3ee0-8708-41b4-8aa1-07aa34bea012" xmlns:ns4="25aaa2cd-86e7-41f3-8d81-74f8495c273f" targetNamespace="http://schemas.microsoft.com/office/2006/metadata/properties" ma:root="true" ma:fieldsID="146833cc00d97db926a0aab0889b9ca3" ns3:_="" ns4:_="">
    <xsd:import namespace="cc7b3ee0-8708-41b4-8aa1-07aa34bea012"/>
    <xsd:import namespace="25aaa2cd-86e7-41f3-8d81-74f8495c27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3ee0-8708-41b4-8aa1-07aa34bea0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aa2cd-86e7-41f3-8d81-74f8495c27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8B92D-C672-4404-8DE9-BBA92D6D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3ee0-8708-41b4-8aa1-07aa34bea012"/>
    <ds:schemaRef ds:uri="25aaa2cd-86e7-41f3-8d81-74f8495c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84B3D-79F9-4240-B2F0-FE71AA8E5D2E}">
  <ds:schemaRefs>
    <ds:schemaRef ds:uri="http://schemas.microsoft.com/sharepoint/v3/contenttype/forms"/>
  </ds:schemaRefs>
</ds:datastoreItem>
</file>

<file path=customXml/itemProps3.xml><?xml version="1.0" encoding="utf-8"?>
<ds:datastoreItem xmlns:ds="http://schemas.openxmlformats.org/officeDocument/2006/customXml" ds:itemID="{006D44D0-D390-4441-8DD1-670600779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Mussche, H. (Hilde)</dc:creator>
  <cp:keywords/>
  <dc:description/>
  <cp:lastModifiedBy>Mussche, H. (Hilde)</cp:lastModifiedBy>
  <cp:revision>1</cp:revision>
  <dcterms:created xsi:type="dcterms:W3CDTF">2020-11-13T19:08:00Z</dcterms:created>
  <dcterms:modified xsi:type="dcterms:W3CDTF">2020-11-13T19:08:00Z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2020-11-13T19:08:12Z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9732bf30-3049-4faa-8097-00008747f6a7</vt:lpwstr>
  </property>
  <property fmtid="{D5CDD505-2E9C-101B-9397-08002B2CF9AE}" pid="8" name="MSIP_Label_8e45bac7-d74d-45de-ad3c-2a3094df9ba8_ContentBits">
    <vt:lpwstr>0</vt:lpwstr>
  </property>
  <property fmtid="{D5CDD505-2E9C-101B-9397-08002B2CF9AE}" pid="9" name="ContentTypeId">
    <vt:lpwstr>0x010100A44E1AF992B7B3439A2629416FE8884F</vt:lpwstr>
  </property>
</Properties>
</file>